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A5" w:rsidRDefault="00DB7FA5" w:rsidP="00DB7FA5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 xml:space="preserve">ОБЗОР ИЗМЕНЕНИЙ </w:t>
      </w:r>
    </w:p>
    <w:p w:rsidR="00DB7FA5" w:rsidRPr="000F5C36" w:rsidRDefault="00DB7FA5" w:rsidP="00DB7FA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ОБЛАСТНОГО </w:t>
      </w:r>
      <w:r w:rsidRPr="000F5C36">
        <w:rPr>
          <w:b/>
          <w:bCs/>
          <w:sz w:val="28"/>
          <w:szCs w:val="28"/>
        </w:rPr>
        <w:t xml:space="preserve">ЗАКОНОДАТЕЛЬСТВА </w:t>
      </w:r>
    </w:p>
    <w:p w:rsidR="00DB7FA5" w:rsidRPr="00DB7FA5" w:rsidRDefault="00DB7FA5" w:rsidP="00DB7FA5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DB7FA5">
        <w:rPr>
          <w:b/>
          <w:sz w:val="28"/>
          <w:szCs w:val="28"/>
        </w:rPr>
        <w:t xml:space="preserve">С 21.10.2019 </w:t>
      </w:r>
      <w:bookmarkEnd w:id="0"/>
      <w:r w:rsidRPr="00DB7FA5">
        <w:rPr>
          <w:b/>
          <w:sz w:val="28"/>
          <w:szCs w:val="28"/>
        </w:rPr>
        <w:t>года</w:t>
      </w:r>
    </w:p>
    <w:p w:rsidR="00DB7FA5" w:rsidRPr="000F5C36" w:rsidRDefault="00DB7FA5" w:rsidP="00DB7FA5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DB7FA5" w:rsidRDefault="00DB7FA5" w:rsidP="00DB7FA5">
      <w:pPr>
        <w:ind w:firstLine="709"/>
        <w:jc w:val="center"/>
        <w:rPr>
          <w:sz w:val="28"/>
          <w:szCs w:val="28"/>
        </w:rPr>
      </w:pPr>
    </w:p>
    <w:p w:rsidR="00DB7FA5" w:rsidRPr="0085365F" w:rsidRDefault="00DB7FA5" w:rsidP="00DB7FA5">
      <w:pPr>
        <w:ind w:firstLine="709"/>
        <w:jc w:val="center"/>
        <w:rPr>
          <w:sz w:val="28"/>
          <w:szCs w:val="28"/>
        </w:rPr>
      </w:pPr>
    </w:p>
    <w:p w:rsidR="00DB7FA5" w:rsidRPr="00DE49D8" w:rsidRDefault="00DB7FA5" w:rsidP="00DB7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65F">
        <w:rPr>
          <w:sz w:val="28"/>
          <w:szCs w:val="28"/>
        </w:rPr>
        <w:t xml:space="preserve">1. </w:t>
      </w:r>
      <w:proofErr w:type="gramStart"/>
      <w:r w:rsidRPr="00DE49D8">
        <w:rPr>
          <w:sz w:val="28"/>
          <w:szCs w:val="28"/>
        </w:rPr>
        <w:t>Законом Кировской области от 11.10.2019 № 299-ЗО «О внесении изменений в статью 7 Закона Кировской области «О местном самоуправлении в Кировской области», статью 3 Закона Кировской области «О межбюджетных отношениях в Кировской области» (вступ</w:t>
      </w:r>
      <w:r>
        <w:rPr>
          <w:sz w:val="28"/>
          <w:szCs w:val="28"/>
        </w:rPr>
        <w:t>ил</w:t>
      </w:r>
      <w:r w:rsidRPr="00DE49D8">
        <w:rPr>
          <w:sz w:val="28"/>
          <w:szCs w:val="28"/>
        </w:rPr>
        <w:t xml:space="preserve"> в силу 21.10.2019) внесено изменение в Закон </w:t>
      </w:r>
      <w:r>
        <w:rPr>
          <w:sz w:val="28"/>
          <w:szCs w:val="28"/>
        </w:rPr>
        <w:t xml:space="preserve">Кировской </w:t>
      </w:r>
      <w:r w:rsidRPr="00DE49D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</w:t>
      </w:r>
      <w:r w:rsidRPr="00DE49D8">
        <w:rPr>
          <w:sz w:val="28"/>
          <w:szCs w:val="28"/>
        </w:rPr>
        <w:t>29.12.2004 № 292-ЗО</w:t>
      </w:r>
      <w:r>
        <w:rPr>
          <w:sz w:val="28"/>
          <w:szCs w:val="28"/>
        </w:rPr>
        <w:t xml:space="preserve"> «</w:t>
      </w:r>
      <w:r w:rsidRPr="00DE49D8">
        <w:rPr>
          <w:sz w:val="28"/>
          <w:szCs w:val="28"/>
        </w:rPr>
        <w:t xml:space="preserve">О местном самоуправлении в Кировской области», </w:t>
      </w:r>
      <w:r>
        <w:rPr>
          <w:sz w:val="28"/>
          <w:szCs w:val="28"/>
        </w:rPr>
        <w:t>в соответствии с которым</w:t>
      </w:r>
      <w:r w:rsidRPr="00DE49D8">
        <w:rPr>
          <w:sz w:val="28"/>
          <w:szCs w:val="28"/>
        </w:rPr>
        <w:t xml:space="preserve"> вопрос местного значения «</w:t>
      </w:r>
      <w:r w:rsidRPr="00DE49D8">
        <w:rPr>
          <w:i/>
          <w:sz w:val="28"/>
          <w:szCs w:val="28"/>
        </w:rPr>
        <w:t>организация в</w:t>
      </w:r>
      <w:proofErr w:type="gramEnd"/>
      <w:r w:rsidRPr="00DE49D8">
        <w:rPr>
          <w:i/>
          <w:sz w:val="28"/>
          <w:szCs w:val="28"/>
        </w:rPr>
        <w:t xml:space="preserve"> границах поселения электро-, тепл</w:t>
      </w:r>
      <w:proofErr w:type="gramStart"/>
      <w:r w:rsidRPr="00DE49D8">
        <w:rPr>
          <w:i/>
          <w:sz w:val="28"/>
          <w:szCs w:val="28"/>
        </w:rPr>
        <w:t>о-</w:t>
      </w:r>
      <w:proofErr w:type="gramEnd"/>
      <w:r w:rsidRPr="00DE49D8">
        <w:rPr>
          <w:i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DE49D8">
        <w:rPr>
          <w:sz w:val="28"/>
          <w:szCs w:val="28"/>
        </w:rPr>
        <w:t xml:space="preserve">» </w:t>
      </w:r>
      <w:r w:rsidRPr="00DE49D8">
        <w:rPr>
          <w:b/>
          <w:sz w:val="28"/>
          <w:szCs w:val="28"/>
        </w:rPr>
        <w:t>исключен из вопросов местного значения сельского поселения</w:t>
      </w:r>
      <w:r w:rsidRPr="00DE49D8">
        <w:rPr>
          <w:sz w:val="28"/>
          <w:szCs w:val="28"/>
        </w:rPr>
        <w:t xml:space="preserve">. </w:t>
      </w:r>
    </w:p>
    <w:p w:rsidR="00DB7FA5" w:rsidRDefault="00DB7FA5" w:rsidP="00DB7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9D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Законом Кировской области от 11.10.2019 № 296-ЗО «</w:t>
      </w:r>
      <w:r w:rsidRPr="00DE49D8">
        <w:rPr>
          <w:sz w:val="28"/>
          <w:szCs w:val="28"/>
        </w:rPr>
        <w:t xml:space="preserve">О внесении изменения в статью 2 Закона Кировской области </w:t>
      </w:r>
      <w:r>
        <w:rPr>
          <w:sz w:val="28"/>
          <w:szCs w:val="28"/>
        </w:rPr>
        <w:t>«</w:t>
      </w:r>
      <w:r w:rsidRPr="00DE49D8">
        <w:rPr>
          <w:sz w:val="28"/>
          <w:szCs w:val="28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</w:t>
      </w:r>
      <w:r>
        <w:rPr>
          <w:sz w:val="28"/>
          <w:szCs w:val="28"/>
        </w:rPr>
        <w:t>» (вступил в силу 21.10.2019) внесено изменение, в соответствии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которым</w:t>
      </w:r>
      <w:proofErr w:type="gramEnd"/>
      <w:r w:rsidRPr="00DE4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1 статьи 2 указанного закона </w:t>
      </w:r>
      <w:r w:rsidRPr="00393202">
        <w:rPr>
          <w:b/>
          <w:sz w:val="28"/>
          <w:szCs w:val="28"/>
        </w:rPr>
        <w:t>дополнена абзацами</w:t>
      </w:r>
      <w:r>
        <w:rPr>
          <w:sz w:val="28"/>
          <w:szCs w:val="28"/>
        </w:rPr>
        <w:t xml:space="preserve"> следующего содержания:</w:t>
      </w:r>
    </w:p>
    <w:p w:rsidR="00DB7FA5" w:rsidRPr="00DE49D8" w:rsidRDefault="00DB7FA5" w:rsidP="00DB7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E49D8">
        <w:rPr>
          <w:sz w:val="28"/>
          <w:szCs w:val="28"/>
        </w:rPr>
        <w:t>При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лицо, замещающее муниципальную должность, должность главы местной администрации по контракту, до наступления срока, установленного пунктами 2 и 3 части 2 настоящей статьи, представляет Губернатору Кировской области заявление о невозможности по объективным причинам представить указанные сведения с обоснованием причин</w:t>
      </w:r>
      <w:proofErr w:type="gramEnd"/>
      <w:r w:rsidRPr="00DE49D8">
        <w:rPr>
          <w:sz w:val="28"/>
          <w:szCs w:val="28"/>
        </w:rPr>
        <w:t xml:space="preserve"> их непредставления путем его направления в орган по профилактике коррупционных и иных правонарушений.</w:t>
      </w:r>
    </w:p>
    <w:p w:rsidR="00412925" w:rsidRDefault="00DB7FA5" w:rsidP="00DB7FA5">
      <w:r w:rsidRPr="00DE49D8">
        <w:rPr>
          <w:sz w:val="28"/>
          <w:szCs w:val="28"/>
        </w:rPr>
        <w:t>Рассмотрение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 осуществляется в соответствии с указом Губернатора Кировской области</w:t>
      </w:r>
      <w:proofErr w:type="gramStart"/>
      <w:r w:rsidRPr="00DE49D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sectPr w:rsidR="0041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A5"/>
    <w:rsid w:val="00412925"/>
    <w:rsid w:val="00D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2019-12-05T06:20:00Z</dcterms:created>
  <dcterms:modified xsi:type="dcterms:W3CDTF">2019-12-05T06:21:00Z</dcterms:modified>
</cp:coreProperties>
</file>