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BF4" w:rsidRPr="006A26AD" w:rsidRDefault="00015BF4" w:rsidP="00015BF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A26AD">
        <w:rPr>
          <w:rFonts w:ascii="Times New Roman" w:hAnsi="Times New Roman" w:cs="Times New Roman"/>
          <w:b/>
          <w:bCs/>
          <w:sz w:val="28"/>
          <w:szCs w:val="28"/>
        </w:rPr>
        <w:t>НОВОЕ В ЗАКОНОДАТЕЛЬСТВЕ</w:t>
      </w:r>
    </w:p>
    <w:p w:rsidR="00015BF4" w:rsidRPr="006A26AD" w:rsidRDefault="00015BF4" w:rsidP="00015BF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дека</w:t>
      </w:r>
      <w:r>
        <w:rPr>
          <w:rFonts w:ascii="Times New Roman" w:hAnsi="Times New Roman" w:cs="Times New Roman"/>
          <w:b/>
          <w:bCs/>
          <w:sz w:val="28"/>
          <w:szCs w:val="28"/>
        </w:rPr>
        <w:t>брь</w:t>
      </w:r>
      <w:r w:rsidRPr="006A26AD">
        <w:rPr>
          <w:rFonts w:ascii="Times New Roman" w:hAnsi="Times New Roman" w:cs="Times New Roman"/>
          <w:b/>
          <w:bCs/>
          <w:sz w:val="28"/>
          <w:szCs w:val="28"/>
        </w:rPr>
        <w:t xml:space="preserve"> 2022 года)</w:t>
      </w:r>
    </w:p>
    <w:p w:rsidR="00015BF4" w:rsidRPr="006A26AD" w:rsidRDefault="00015BF4" w:rsidP="00015BF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15BF4" w:rsidRPr="00D6445F" w:rsidRDefault="00015BF4" w:rsidP="00015BF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6445F">
        <w:rPr>
          <w:rFonts w:ascii="Times New Roman" w:hAnsi="Times New Roman" w:cs="Times New Roman"/>
          <w:b/>
          <w:bCs/>
          <w:sz w:val="28"/>
          <w:szCs w:val="28"/>
          <w:u w:val="single"/>
        </w:rPr>
        <w:t>ФЕДЕРАЛЬНОЕ ЗАКОНОДАТЕЛЬСТВО</w:t>
      </w:r>
    </w:p>
    <w:p w:rsidR="00493934" w:rsidRPr="0002393F" w:rsidRDefault="00493934" w:rsidP="000239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3934" w:rsidRDefault="00493934" w:rsidP="004939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КОНСТИТУЦИОННЫЙ СТРОЙ. ОСНОВЫ ГОСУДАРСТВЕННОГО УПРАВЛЕНИЯ</w:t>
      </w:r>
    </w:p>
    <w:p w:rsidR="0002393F" w:rsidRDefault="0002393F" w:rsidP="00406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066B2" w:rsidRDefault="00493934" w:rsidP="009526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Установлены новые запреты и ограничения в отношении лиц, признанных иностранными агентами</w:t>
      </w:r>
    </w:p>
    <w:p w:rsidR="00493934" w:rsidRDefault="00493934" w:rsidP="009526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64B07" w:rsidRDefault="0002393F" w:rsidP="009526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D0AB2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Федеральны</w:t>
      </w:r>
      <w:r w:rsidR="00E64B07" w:rsidRPr="007D0AB2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й</w:t>
      </w:r>
      <w:r w:rsidRPr="007D0AB2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 xml:space="preserve"> закон от 05.12.2022 № 498-ФЗ</w:t>
      </w:r>
      <w:r w:rsidRPr="0002393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«О внесении изменений в отдельные законодательные акты Российской Федерации»</w:t>
      </w:r>
      <w:r w:rsidR="00015BF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015BF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(вступил в силу 05.12.2022)</w:t>
      </w:r>
      <w:r w:rsidR="00E64B0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E64B07" w:rsidRDefault="00E64B07" w:rsidP="00952635">
      <w:pPr>
        <w:autoSpaceDE w:val="0"/>
        <w:autoSpaceDN w:val="0"/>
        <w:adjustRightInd w:val="0"/>
        <w:spacing w:before="28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теперь указанные лица не могут, в числе прочего, служить в силовых структурах РФ, осуществлять пожертвования политическим партиям, участвовать в деятельности избирательных комиссий, поступать на государственную, гражданскую и муниципальную службу и находиться на ней, организовывать публичные мероприятия в форме собрания, митинга, демонстрации, шествия или пикетирования, участвовать в ряде случаев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госзакупках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осуществлять просветительскую и образовательную деятельность в отношении несовершеннолетних,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 также педагогическую деятельность в государственных и муниципальных образовательных организациях.</w:t>
      </w:r>
    </w:p>
    <w:p w:rsidR="00E64B07" w:rsidRDefault="00E64B07" w:rsidP="009526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F30F13" w:rsidRDefault="00E64B07" w:rsidP="009526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</w:t>
      </w:r>
      <w:r w:rsidR="000E2D7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0E2D78" w:rsidRPr="00952635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Федеральный закон от 02.03.2007 № 25-ФЗ «О муниципальной службе в Российской Федерации»</w:t>
      </w:r>
      <w:r w:rsidR="00DA75A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815D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внесены </w:t>
      </w:r>
      <w:r w:rsidR="00DA75A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следующие изменения:</w:t>
      </w:r>
    </w:p>
    <w:p w:rsidR="00815D28" w:rsidRDefault="00815D28" w:rsidP="009526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A75A6" w:rsidRDefault="00DA75A6" w:rsidP="009526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1. часть 1 статьи 13 «Ограничения, связанные с муниципальной службой» </w:t>
      </w:r>
      <w:r w:rsidRPr="00815D28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дополнена пунктом 11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след</w:t>
      </w:r>
      <w:r w:rsidR="0006014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ующего содержания:</w:t>
      </w:r>
    </w:p>
    <w:p w:rsidR="0006014F" w:rsidRDefault="0006014F" w:rsidP="009526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«11) приобретения им статуса иностранного агента.»;</w:t>
      </w:r>
    </w:p>
    <w:p w:rsidR="00815D28" w:rsidRDefault="00815D28" w:rsidP="009526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6014F" w:rsidRDefault="0006014F" w:rsidP="009526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2. часть 1 статьи 19 «Основания для расторжения трудового договора с муниципальным служащим» </w:t>
      </w:r>
      <w:r w:rsidR="00647B0A" w:rsidRPr="00815D28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дополнена пунктом 5</w:t>
      </w:r>
      <w:r w:rsidR="00647B0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следующего содержания:</w:t>
      </w:r>
    </w:p>
    <w:p w:rsidR="00647B0A" w:rsidRDefault="00647B0A" w:rsidP="009526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«5) приобретения муниципальным служащим статуса иностранного агента.».</w:t>
      </w:r>
    </w:p>
    <w:sectPr w:rsidR="00647B0A" w:rsidSect="00187D0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5A2"/>
    <w:rsid w:val="00015BF4"/>
    <w:rsid w:val="0002393F"/>
    <w:rsid w:val="0006014F"/>
    <w:rsid w:val="000E2D78"/>
    <w:rsid w:val="00171C1E"/>
    <w:rsid w:val="00187D0D"/>
    <w:rsid w:val="004066B2"/>
    <w:rsid w:val="004934D7"/>
    <w:rsid w:val="00493934"/>
    <w:rsid w:val="005375A2"/>
    <w:rsid w:val="00647B0A"/>
    <w:rsid w:val="007D0AB2"/>
    <w:rsid w:val="00815D28"/>
    <w:rsid w:val="00952635"/>
    <w:rsid w:val="009E3815"/>
    <w:rsid w:val="00A33D69"/>
    <w:rsid w:val="00D26F20"/>
    <w:rsid w:val="00DA75A6"/>
    <w:rsid w:val="00DF0427"/>
    <w:rsid w:val="00E64B07"/>
    <w:rsid w:val="00F3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97430-2C24-4F41-A9BD-407C47B5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042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2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26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5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2022-12-07T06:43:00Z</cp:lastPrinted>
  <dcterms:created xsi:type="dcterms:W3CDTF">2022-12-07T06:44:00Z</dcterms:created>
  <dcterms:modified xsi:type="dcterms:W3CDTF">2022-12-07T06:44:00Z</dcterms:modified>
</cp:coreProperties>
</file>